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B1B76" w:rsidRDefault="00CC0005" w:rsidP="00CC0005">
      <w:pPr>
        <w:jc w:val="center"/>
        <w:rPr>
          <w:rFonts w:hint="eastAsia"/>
          <w:b/>
          <w:sz w:val="72"/>
          <w:szCs w:val="72"/>
        </w:rPr>
      </w:pPr>
      <w:r w:rsidRPr="00DB1B76">
        <w:rPr>
          <w:b/>
          <w:sz w:val="72"/>
          <w:szCs w:val="72"/>
        </w:rPr>
        <w:t>健康体检须知</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为了更准确地反映您的真实状况，请您就注意以下事项；</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体检前三天内，请您保持正常饮食，勿饮酒，避免剧烈运动；</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体检当天需进行抽血、</w:t>
      </w:r>
      <w:r w:rsidRPr="00DB1B76">
        <w:rPr>
          <w:rFonts w:hint="eastAsia"/>
          <w:b/>
          <w:sz w:val="32"/>
          <w:szCs w:val="32"/>
        </w:rPr>
        <w:t>B</w:t>
      </w:r>
      <w:r w:rsidRPr="00DB1B76">
        <w:rPr>
          <w:rFonts w:hint="eastAsia"/>
          <w:b/>
          <w:sz w:val="32"/>
          <w:szCs w:val="32"/>
        </w:rPr>
        <w:t>超、耳鼻喉及口腔检查、上或下消化道内镜、钡剂检查后，方可进食；</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糖尿病、高血压、心脏病等慢性病患者，请将平时服用的药物携带备用；</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怀孕或可能已受孕的女性受检者，请事先告知医务人员，勿做</w:t>
      </w:r>
      <w:r w:rsidRPr="00DB1B76">
        <w:rPr>
          <w:rFonts w:hint="eastAsia"/>
          <w:b/>
          <w:sz w:val="32"/>
          <w:szCs w:val="32"/>
        </w:rPr>
        <w:t>X</w:t>
      </w:r>
      <w:r w:rsidRPr="00DB1B76">
        <w:rPr>
          <w:rFonts w:hint="eastAsia"/>
          <w:b/>
          <w:sz w:val="32"/>
          <w:szCs w:val="32"/>
        </w:rPr>
        <w:t>光检查及子宫颈刮片检查；</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女性受检查者月经期间请勿做妇科、粪便和尿液检查，待经期完毕后再补检；</w:t>
      </w:r>
    </w:p>
    <w:p w:rsidR="00CC0005" w:rsidRPr="00DB1B76" w:rsidRDefault="00CC0005" w:rsidP="00CC0005">
      <w:pPr>
        <w:pStyle w:val="a5"/>
        <w:numPr>
          <w:ilvl w:val="0"/>
          <w:numId w:val="1"/>
        </w:numPr>
        <w:ind w:firstLineChars="0"/>
        <w:rPr>
          <w:rFonts w:hint="eastAsia"/>
          <w:b/>
          <w:sz w:val="32"/>
          <w:szCs w:val="32"/>
        </w:rPr>
      </w:pPr>
      <w:r w:rsidRPr="00DB1B76">
        <w:rPr>
          <w:rFonts w:hint="eastAsia"/>
          <w:b/>
          <w:sz w:val="32"/>
          <w:szCs w:val="32"/>
        </w:rPr>
        <w:t>进行各科检查时，请务必按体检内容进行检查，若自动放弃检查某一</w:t>
      </w:r>
      <w:r w:rsidR="00DB1B76" w:rsidRPr="00DB1B76">
        <w:rPr>
          <w:rFonts w:hint="eastAsia"/>
          <w:b/>
          <w:sz w:val="32"/>
          <w:szCs w:val="32"/>
        </w:rPr>
        <w:t>项目造成漏诊，会影响对您健康状况的评估；</w:t>
      </w:r>
    </w:p>
    <w:p w:rsidR="00DB1B76" w:rsidRPr="00DB1B76" w:rsidRDefault="00DB1B76" w:rsidP="00CC0005">
      <w:pPr>
        <w:pStyle w:val="a5"/>
        <w:numPr>
          <w:ilvl w:val="0"/>
          <w:numId w:val="1"/>
        </w:numPr>
        <w:ind w:firstLineChars="0"/>
        <w:rPr>
          <w:rFonts w:hint="eastAsia"/>
          <w:b/>
          <w:sz w:val="32"/>
          <w:szCs w:val="32"/>
        </w:rPr>
      </w:pPr>
      <w:r w:rsidRPr="00DB1B76">
        <w:rPr>
          <w:rFonts w:hint="eastAsia"/>
          <w:b/>
          <w:sz w:val="32"/>
          <w:szCs w:val="32"/>
        </w:rPr>
        <w:t>若您有其他特殊检查要求，请随时与我中心工作人员联系，本体检中心有专职导检为您服务；</w:t>
      </w:r>
    </w:p>
    <w:p w:rsidR="00DB1B76" w:rsidRPr="00DB1B76" w:rsidRDefault="00DB1B76" w:rsidP="00CC0005">
      <w:pPr>
        <w:pStyle w:val="a5"/>
        <w:numPr>
          <w:ilvl w:val="0"/>
          <w:numId w:val="1"/>
        </w:numPr>
        <w:ind w:firstLineChars="0"/>
        <w:rPr>
          <w:rFonts w:hint="eastAsia"/>
          <w:b/>
          <w:sz w:val="32"/>
          <w:szCs w:val="32"/>
        </w:rPr>
      </w:pPr>
      <w:r w:rsidRPr="00DB1B76">
        <w:rPr>
          <w:rFonts w:hint="eastAsia"/>
          <w:b/>
          <w:sz w:val="32"/>
          <w:szCs w:val="32"/>
        </w:rPr>
        <w:t>检查完毕，请您将体检表和所有体检资料放在放射科或六楼体检中心或交于中心工作人员；</w:t>
      </w:r>
    </w:p>
    <w:p w:rsidR="00DB1B76" w:rsidRPr="00DB1B76" w:rsidRDefault="00DB1B76" w:rsidP="00DB1B76">
      <w:pPr>
        <w:rPr>
          <w:b/>
          <w:sz w:val="32"/>
          <w:szCs w:val="32"/>
        </w:rPr>
      </w:pPr>
      <w:r w:rsidRPr="00DB1B76">
        <w:rPr>
          <w:rFonts w:hint="eastAsia"/>
          <w:b/>
          <w:sz w:val="32"/>
          <w:szCs w:val="32"/>
        </w:rPr>
        <w:t>10</w:t>
      </w:r>
      <w:r w:rsidRPr="00DB1B76">
        <w:rPr>
          <w:rFonts w:hint="eastAsia"/>
          <w:b/>
          <w:sz w:val="32"/>
          <w:szCs w:val="32"/>
        </w:rPr>
        <w:t>、体检结果将于</w:t>
      </w:r>
      <w:r w:rsidRPr="00DB1B76">
        <w:rPr>
          <w:rFonts w:hint="eastAsia"/>
          <w:b/>
          <w:sz w:val="32"/>
          <w:szCs w:val="32"/>
        </w:rPr>
        <w:t>5~7</w:t>
      </w:r>
      <w:r w:rsidRPr="00DB1B76">
        <w:rPr>
          <w:rFonts w:hint="eastAsia"/>
          <w:b/>
          <w:sz w:val="32"/>
          <w:szCs w:val="32"/>
        </w:rPr>
        <w:t>个工作日后通知您本人（团体体检将顺延），请您认真对待医生的建议，有病及时诊治。</w:t>
      </w:r>
    </w:p>
    <w:sectPr w:rsidR="00DB1B76" w:rsidRPr="00DB1B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A0C" w:rsidRDefault="00292A0C" w:rsidP="00CC0005">
      <w:r>
        <w:separator/>
      </w:r>
    </w:p>
  </w:endnote>
  <w:endnote w:type="continuationSeparator" w:id="1">
    <w:p w:rsidR="00292A0C" w:rsidRDefault="00292A0C" w:rsidP="00CC0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A0C" w:rsidRDefault="00292A0C" w:rsidP="00CC0005">
      <w:r>
        <w:separator/>
      </w:r>
    </w:p>
  </w:footnote>
  <w:footnote w:type="continuationSeparator" w:id="1">
    <w:p w:rsidR="00292A0C" w:rsidRDefault="00292A0C" w:rsidP="00CC0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41857"/>
    <w:multiLevelType w:val="hybridMultilevel"/>
    <w:tmpl w:val="AD1A314A"/>
    <w:lvl w:ilvl="0" w:tplc="CB589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005"/>
    <w:rsid w:val="00292A0C"/>
    <w:rsid w:val="00CC0005"/>
    <w:rsid w:val="00DB1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0005"/>
    <w:rPr>
      <w:sz w:val="18"/>
      <w:szCs w:val="18"/>
    </w:rPr>
  </w:style>
  <w:style w:type="paragraph" w:styleId="a4">
    <w:name w:val="footer"/>
    <w:basedOn w:val="a"/>
    <w:link w:val="Char0"/>
    <w:uiPriority w:val="99"/>
    <w:semiHidden/>
    <w:unhideWhenUsed/>
    <w:rsid w:val="00CC00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0005"/>
    <w:rPr>
      <w:sz w:val="18"/>
      <w:szCs w:val="18"/>
    </w:rPr>
  </w:style>
  <w:style w:type="paragraph" w:styleId="a5">
    <w:name w:val="List Paragraph"/>
    <w:basedOn w:val="a"/>
    <w:uiPriority w:val="34"/>
    <w:qFormat/>
    <w:rsid w:val="00CC00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2021-04-13T01:32:00Z</dcterms:created>
  <dcterms:modified xsi:type="dcterms:W3CDTF">2021-04-13T01:49:00Z</dcterms:modified>
</cp:coreProperties>
</file>